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466"/>
        <w:tblW w:w="15451" w:type="dxa"/>
        <w:tblLayout w:type="fixed"/>
        <w:tblLook w:val="06A0" w:firstRow="1" w:lastRow="0" w:firstColumn="1" w:lastColumn="0" w:noHBand="1" w:noVBand="1"/>
      </w:tblPr>
      <w:tblGrid>
        <w:gridCol w:w="15451"/>
      </w:tblGrid>
      <w:tr w:rsidR="008C6F73" w14:paraId="7060A08E" w14:textId="77777777" w:rsidTr="008C6F73">
        <w:tc>
          <w:tcPr>
            <w:tcW w:w="15451" w:type="dxa"/>
          </w:tcPr>
          <w:p w14:paraId="68758F85" w14:textId="77777777" w:rsidR="008C6F73" w:rsidRDefault="008C6F73" w:rsidP="006A7BF0">
            <w:pPr>
              <w:spacing w:before="240" w:after="12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00A305C6">
              <w:rPr>
                <w:rFonts w:cs="Arial"/>
                <w:b/>
                <w:bCs/>
                <w:sz w:val="28"/>
                <w:szCs w:val="28"/>
              </w:rPr>
              <w:t>Life Without Barriers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– </w:t>
            </w:r>
            <w:r w:rsidRPr="731AB64C">
              <w:rPr>
                <w:rFonts w:cs="Arial"/>
                <w:b/>
                <w:bCs/>
                <w:sz w:val="28"/>
                <w:szCs w:val="28"/>
              </w:rPr>
              <w:t xml:space="preserve">Sign in and Temperature Testing Register </w:t>
            </w:r>
            <w:bookmarkStart w:id="0" w:name="_GoBack"/>
            <w:bookmarkEnd w:id="0"/>
          </w:p>
          <w:p w14:paraId="010FC37A" w14:textId="77777777" w:rsidR="008C6F73" w:rsidRPr="00F20F93" w:rsidRDefault="008C6F73" w:rsidP="008C6F73">
            <w:pPr>
              <w:spacing w:after="0" w:line="240" w:lineRule="auto"/>
              <w:rPr>
                <w:rFonts w:eastAsia="Arial" w:cs="Arial"/>
                <w:sz w:val="18"/>
                <w:szCs w:val="18"/>
              </w:rPr>
            </w:pPr>
            <w:r w:rsidRPr="00F20F93">
              <w:rPr>
                <w:rFonts w:eastAsia="Arial" w:cs="Arial"/>
                <w:sz w:val="18"/>
                <w:szCs w:val="18"/>
              </w:rPr>
              <w:t xml:space="preserve">Life Without Barriers is only accepting essential visitors </w:t>
            </w:r>
            <w:proofErr w:type="gramStart"/>
            <w:r w:rsidRPr="00F20F93">
              <w:rPr>
                <w:rFonts w:eastAsia="Arial" w:cs="Arial"/>
                <w:sz w:val="18"/>
                <w:szCs w:val="18"/>
              </w:rPr>
              <w:t>at this time</w:t>
            </w:r>
            <w:proofErr w:type="gramEnd"/>
            <w:r w:rsidRPr="00F20F93">
              <w:rPr>
                <w:rFonts w:eastAsia="Arial" w:cs="Arial"/>
                <w:sz w:val="18"/>
                <w:szCs w:val="18"/>
              </w:rPr>
              <w:t>. All staff and visitors must have their temperature checked and personal details recorded before entering this property</w:t>
            </w:r>
            <w:r w:rsidRPr="00B735A8">
              <w:rPr>
                <w:rFonts w:eastAsia="Arial" w:cs="Arial"/>
                <w:b/>
                <w:bCs/>
                <w:sz w:val="18"/>
                <w:szCs w:val="18"/>
              </w:rPr>
              <w:t xml:space="preserve">. </w:t>
            </w:r>
            <w:bookmarkStart w:id="1" w:name="_Hlk48560617"/>
            <w:bookmarkEnd w:id="1"/>
          </w:p>
          <w:p w14:paraId="54CAD0D9" w14:textId="31C78AF9" w:rsidR="008C6F73" w:rsidRPr="00F20F93" w:rsidRDefault="008C6F73" w:rsidP="008C6F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Theme="minorHAnsi" w:hAnsiTheme="minorHAnsi"/>
                <w:sz w:val="18"/>
                <w:szCs w:val="18"/>
              </w:rPr>
            </w:pPr>
            <w:r w:rsidRPr="00F20F93">
              <w:rPr>
                <w:rFonts w:eastAsia="Arial" w:cs="Arial"/>
                <w:sz w:val="18"/>
                <w:szCs w:val="18"/>
              </w:rPr>
              <w:t>If a staff member or visitor has a temperature equal to or greater than 37.5 °C or is sick/displaying symptoms of respiratory infection</w:t>
            </w:r>
            <w:r w:rsidR="00AB516E">
              <w:rPr>
                <w:rFonts w:eastAsia="Arial" w:cs="Arial"/>
                <w:sz w:val="18"/>
                <w:szCs w:val="18"/>
              </w:rPr>
              <w:t>,</w:t>
            </w:r>
            <w:r w:rsidRPr="00F20F93">
              <w:rPr>
                <w:rFonts w:eastAsia="Arial" w:cs="Arial"/>
                <w:sz w:val="18"/>
                <w:szCs w:val="18"/>
              </w:rPr>
              <w:t xml:space="preserve"> they cannot enter the premises.  </w:t>
            </w:r>
          </w:p>
          <w:p w14:paraId="37E86E58" w14:textId="77777777" w:rsidR="008C6F73" w:rsidRPr="008C6F73" w:rsidRDefault="008C6F73" w:rsidP="008C6F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 w:rsidRPr="00F20F93">
              <w:rPr>
                <w:rFonts w:eastAsia="Arial" w:cs="Arial"/>
                <w:sz w:val="18"/>
                <w:szCs w:val="18"/>
              </w:rPr>
              <w:t>Staff and visitors with a temperature reading equal to or greater than 37.5°C will be re-tested after a period of 15 mins. If the second test reading is still equal to or greater than 37.5°C they cannot not enter the premises.</w:t>
            </w:r>
          </w:p>
          <w:p w14:paraId="2338A065" w14:textId="66E69B80" w:rsidR="008C6F73" w:rsidRPr="00DE5E0F" w:rsidRDefault="008C6F73" w:rsidP="008C6F73">
            <w:pPr>
              <w:spacing w:after="0" w:line="240" w:lineRule="auto"/>
              <w:rPr>
                <w:sz w:val="14"/>
                <w:szCs w:val="14"/>
              </w:rPr>
            </w:pPr>
            <w:r w:rsidRPr="008C6F73">
              <w:rPr>
                <w:rFonts w:eastAsia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C6F73" w14:paraId="48EE5159" w14:textId="77777777" w:rsidTr="0021555E">
        <w:tc>
          <w:tcPr>
            <w:tcW w:w="15451" w:type="dxa"/>
          </w:tcPr>
          <w:p w14:paraId="3CB8DBD6" w14:textId="77777777" w:rsidR="008C6F73" w:rsidRDefault="008C6F73" w:rsidP="00DE5E0F">
            <w:pPr>
              <w:spacing w:after="0" w:line="240" w:lineRule="auto"/>
              <w:rPr>
                <w:rFonts w:eastAsia="Arial" w:cs="Arial"/>
                <w:b/>
                <w:bCs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</w:rPr>
              <w:t>By completing this register, you are declaring that you:</w:t>
            </w:r>
          </w:p>
          <w:p w14:paraId="1430EE4C" w14:textId="7AC148B7" w:rsidR="00DE5E0F" w:rsidRDefault="00DE5E0F" w:rsidP="00DE5E0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DE5E0F">
              <w:rPr>
                <w:rFonts w:eastAsia="Arial" w:cs="Arial"/>
                <w:b/>
                <w:bCs/>
                <w:sz w:val="18"/>
                <w:szCs w:val="18"/>
              </w:rPr>
              <w:t>are well, and do not have any COVID-19 symptoms</w:t>
            </w:r>
            <w:r w:rsidR="00AB516E">
              <w:rPr>
                <w:rFonts w:eastAsia="Arial" w:cs="Arial"/>
                <w:b/>
                <w:bCs/>
                <w:sz w:val="18"/>
                <w:szCs w:val="18"/>
              </w:rPr>
              <w:t xml:space="preserve"> e.g. runny nose, cough, headache, loss of taste or smell</w:t>
            </w:r>
            <w:r w:rsidRPr="00DE5E0F">
              <w:rPr>
                <w:rFonts w:eastAsia="Arial" w:cs="Arial"/>
                <w:b/>
                <w:bCs/>
                <w:sz w:val="18"/>
                <w:szCs w:val="18"/>
              </w:rPr>
              <w:t>; and</w:t>
            </w:r>
          </w:p>
          <w:p w14:paraId="5DAA9C7E" w14:textId="2D37B5E7" w:rsidR="008C6F73" w:rsidRDefault="008C6F73" w:rsidP="00DE5E0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657E31">
              <w:rPr>
                <w:rFonts w:eastAsia="Arial" w:cs="Arial"/>
                <w:b/>
                <w:bCs/>
                <w:sz w:val="18"/>
                <w:szCs w:val="18"/>
              </w:rPr>
              <w:t>have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 xml:space="preserve">, in the preceding 14 days, </w:t>
            </w:r>
            <w:r w:rsidRPr="00657E31">
              <w:rPr>
                <w:rFonts w:eastAsia="Arial" w:cs="Arial"/>
                <w:b/>
                <w:bCs/>
                <w:sz w:val="18"/>
                <w:szCs w:val="18"/>
              </w:rPr>
              <w:t xml:space="preserve">not been in contact with a confirmed case 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 xml:space="preserve">(except </w:t>
            </w:r>
            <w:proofErr w:type="gramStart"/>
            <w:r>
              <w:rPr>
                <w:rFonts w:eastAsia="Arial" w:cs="Arial"/>
                <w:b/>
                <w:bCs/>
                <w:sz w:val="18"/>
                <w:szCs w:val="18"/>
              </w:rPr>
              <w:t>in the course of</w:t>
            </w:r>
            <w:proofErr w:type="gramEnd"/>
            <w:r>
              <w:rPr>
                <w:rFonts w:eastAsia="Arial" w:cs="Arial"/>
                <w:b/>
                <w:bCs/>
                <w:sz w:val="18"/>
                <w:szCs w:val="18"/>
              </w:rPr>
              <w:t xml:space="preserve"> your employ</w:t>
            </w:r>
            <w:r w:rsidR="00DE5E0F">
              <w:rPr>
                <w:rFonts w:eastAsia="Arial" w:cs="Arial"/>
                <w:b/>
                <w:bCs/>
                <w:sz w:val="18"/>
                <w:szCs w:val="18"/>
              </w:rPr>
              <w:t>ment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 xml:space="preserve"> while wearing appropriate PPE</w:t>
            </w:r>
            <w:r w:rsidR="00DE5E0F">
              <w:rPr>
                <w:rFonts w:eastAsia="Arial" w:cs="Arial"/>
                <w:b/>
                <w:bCs/>
                <w:sz w:val="18"/>
                <w:szCs w:val="18"/>
              </w:rPr>
              <w:t>);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 xml:space="preserve"> and</w:t>
            </w:r>
          </w:p>
          <w:p w14:paraId="75809033" w14:textId="77777777" w:rsidR="00DE5E0F" w:rsidRDefault="00DE5E0F" w:rsidP="00DE5E0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DE5E0F">
              <w:rPr>
                <w:rFonts w:eastAsia="Arial" w:cs="Arial"/>
                <w:b/>
                <w:bCs/>
                <w:sz w:val="18"/>
                <w:szCs w:val="18"/>
              </w:rPr>
              <w:t>are not currently required to isolate or quarantine</w:t>
            </w:r>
          </w:p>
          <w:p w14:paraId="0FF9E4ED" w14:textId="5F51BC1D" w:rsidR="00DE5E0F" w:rsidRPr="00DE5E0F" w:rsidRDefault="00DE5E0F" w:rsidP="00DE5E0F">
            <w:pPr>
              <w:spacing w:after="0" w:line="240" w:lineRule="auto"/>
              <w:ind w:left="405"/>
              <w:rPr>
                <w:rFonts w:eastAsia="Arial" w:cs="Arial"/>
                <w:b/>
                <w:bCs/>
                <w:sz w:val="14"/>
                <w:szCs w:val="14"/>
              </w:rPr>
            </w:pPr>
          </w:p>
        </w:tc>
      </w:tr>
      <w:tr w:rsidR="008C6F73" w14:paraId="732CDD47" w14:textId="77777777" w:rsidTr="008C6F73">
        <w:tc>
          <w:tcPr>
            <w:tcW w:w="15451" w:type="dxa"/>
          </w:tcPr>
          <w:p w14:paraId="73CEBB6F" w14:textId="645234C0" w:rsidR="008C6F73" w:rsidRPr="00657E31" w:rsidRDefault="008C6F73" w:rsidP="00657E31">
            <w:pPr>
              <w:spacing w:after="120" w:line="240" w:lineRule="auto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657E31">
              <w:rPr>
                <w:rFonts w:eastAsia="Arial" w:cs="Arial"/>
                <w:b/>
                <w:bCs/>
                <w:sz w:val="18"/>
                <w:szCs w:val="18"/>
              </w:rPr>
              <w:t xml:space="preserve">By completing this </w:t>
            </w:r>
            <w:proofErr w:type="gramStart"/>
            <w:r w:rsidRPr="00657E31">
              <w:rPr>
                <w:rFonts w:eastAsia="Arial" w:cs="Arial"/>
                <w:b/>
                <w:bCs/>
                <w:sz w:val="18"/>
                <w:szCs w:val="18"/>
              </w:rPr>
              <w:t>register</w:t>
            </w:r>
            <w:proofErr w:type="gramEnd"/>
            <w:r w:rsidRPr="00657E31">
              <w:rPr>
                <w:rFonts w:eastAsia="Arial" w:cs="Arial"/>
                <w:b/>
                <w:bCs/>
                <w:sz w:val="18"/>
                <w:szCs w:val="18"/>
              </w:rPr>
              <w:t xml:space="preserve"> you are declaring that you will wear the correct PPE and follow the infection control guidelines such as hand hygiene and physical distancing.</w:t>
            </w:r>
          </w:p>
          <w:tbl>
            <w:tblPr>
              <w:tblStyle w:val="TableGrid"/>
              <w:tblW w:w="153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0"/>
              <w:gridCol w:w="2539"/>
              <w:gridCol w:w="2541"/>
              <w:gridCol w:w="2679"/>
              <w:gridCol w:w="2244"/>
              <w:gridCol w:w="991"/>
              <w:gridCol w:w="1131"/>
              <w:gridCol w:w="1131"/>
              <w:gridCol w:w="1012"/>
            </w:tblGrid>
            <w:tr w:rsidR="008C6F73" w14:paraId="5588D3DA" w14:textId="77777777" w:rsidTr="00CA5CA0">
              <w:trPr>
                <w:trHeight w:val="397"/>
              </w:trPr>
              <w:tc>
                <w:tcPr>
                  <w:tcW w:w="1050" w:type="dxa"/>
                  <w:shd w:val="clear" w:color="auto" w:fill="4BAD45"/>
                  <w:vAlign w:val="center"/>
                </w:tcPr>
                <w:p w14:paraId="5CF9755A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16350D"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>Location</w:t>
                  </w:r>
                </w:p>
              </w:tc>
              <w:tc>
                <w:tcPr>
                  <w:tcW w:w="14268" w:type="dxa"/>
                  <w:gridSpan w:val="8"/>
                </w:tcPr>
                <w:p w14:paraId="6917EA6A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C6F73" w:rsidRPr="00CD43F5" w14:paraId="43170AFE" w14:textId="77777777" w:rsidTr="00CA5CA0">
              <w:trPr>
                <w:trHeight w:val="510"/>
                <w:tblHeader/>
              </w:trPr>
              <w:tc>
                <w:tcPr>
                  <w:tcW w:w="1050" w:type="dxa"/>
                  <w:shd w:val="clear" w:color="auto" w:fill="4BAD45"/>
                  <w:vAlign w:val="center"/>
                </w:tcPr>
                <w:p w14:paraId="7D3428E2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jc w:val="center"/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16350D"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2539" w:type="dxa"/>
                  <w:shd w:val="clear" w:color="auto" w:fill="4BAD45"/>
                  <w:vAlign w:val="center"/>
                </w:tcPr>
                <w:p w14:paraId="55116C5F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jc w:val="center"/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16350D"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2541" w:type="dxa"/>
                  <w:shd w:val="clear" w:color="auto" w:fill="4BAD45"/>
                  <w:vAlign w:val="center"/>
                </w:tcPr>
                <w:p w14:paraId="18776589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jc w:val="center"/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16350D"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>Mobile number</w:t>
                  </w:r>
                </w:p>
              </w:tc>
              <w:tc>
                <w:tcPr>
                  <w:tcW w:w="2679" w:type="dxa"/>
                  <w:shd w:val="clear" w:color="auto" w:fill="4BAD45"/>
                  <w:vAlign w:val="center"/>
                </w:tcPr>
                <w:p w14:paraId="377EF743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jc w:val="center"/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16350D"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>Email</w:t>
                  </w:r>
                </w:p>
              </w:tc>
              <w:tc>
                <w:tcPr>
                  <w:tcW w:w="2244" w:type="dxa"/>
                  <w:shd w:val="clear" w:color="auto" w:fill="4BAD45"/>
                  <w:vAlign w:val="center"/>
                </w:tcPr>
                <w:p w14:paraId="1CE08B8D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jc w:val="center"/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16350D"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>Reason for visi</w:t>
                  </w:r>
                  <w:r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>t and</w:t>
                  </w:r>
                  <w:r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br/>
                    <w:t xml:space="preserve"> </w:t>
                  </w:r>
                  <w:r w:rsidRPr="0016350D"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>contact person</w:t>
                  </w:r>
                </w:p>
              </w:tc>
              <w:tc>
                <w:tcPr>
                  <w:tcW w:w="991" w:type="dxa"/>
                  <w:shd w:val="clear" w:color="auto" w:fill="4BAD45"/>
                  <w:vAlign w:val="center"/>
                </w:tcPr>
                <w:p w14:paraId="6D565B44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jc w:val="center"/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16350D"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>Time in</w:t>
                  </w:r>
                </w:p>
              </w:tc>
              <w:tc>
                <w:tcPr>
                  <w:tcW w:w="1131" w:type="dxa"/>
                  <w:shd w:val="clear" w:color="auto" w:fill="4BAD45"/>
                  <w:vAlign w:val="center"/>
                </w:tcPr>
                <w:p w14:paraId="24F81EA4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jc w:val="center"/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16350D"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>Temp - 1</w:t>
                  </w:r>
                </w:p>
              </w:tc>
              <w:tc>
                <w:tcPr>
                  <w:tcW w:w="1131" w:type="dxa"/>
                  <w:tcBorders>
                    <w:right w:val="single" w:sz="4" w:space="0" w:color="auto"/>
                  </w:tcBorders>
                  <w:shd w:val="clear" w:color="auto" w:fill="4BAD45"/>
                  <w:vAlign w:val="center"/>
                </w:tcPr>
                <w:p w14:paraId="5DBC3272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jc w:val="center"/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16350D"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>Temp - 2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BAD45"/>
                  <w:vAlign w:val="center"/>
                </w:tcPr>
                <w:p w14:paraId="17E83A73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jc w:val="center"/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16350D"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>Time out</w:t>
                  </w:r>
                </w:p>
              </w:tc>
            </w:tr>
            <w:tr w:rsidR="008C6F73" w14:paraId="583B047F" w14:textId="77777777" w:rsidTr="00CA5CA0">
              <w:trPr>
                <w:trHeight w:val="340"/>
              </w:trPr>
              <w:tc>
                <w:tcPr>
                  <w:tcW w:w="1050" w:type="dxa"/>
                </w:tcPr>
                <w:p w14:paraId="660D9B79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9" w:type="dxa"/>
                </w:tcPr>
                <w:p w14:paraId="33124BB2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541" w:type="dxa"/>
                </w:tcPr>
                <w:p w14:paraId="5FEEC43A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679" w:type="dxa"/>
                </w:tcPr>
                <w:p w14:paraId="65EAD9BB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244" w:type="dxa"/>
                  <w:shd w:val="clear" w:color="auto" w:fill="auto"/>
                </w:tcPr>
                <w:p w14:paraId="7DAFD404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</w:tcPr>
                <w:p w14:paraId="5D658BAC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14:paraId="1BAC26D2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659F7E4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87C91C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8C6F73" w14:paraId="606B67E3" w14:textId="77777777" w:rsidTr="00CA5CA0">
              <w:trPr>
                <w:trHeight w:val="340"/>
              </w:trPr>
              <w:tc>
                <w:tcPr>
                  <w:tcW w:w="1050" w:type="dxa"/>
                </w:tcPr>
                <w:p w14:paraId="6B28675B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9" w:type="dxa"/>
                </w:tcPr>
                <w:p w14:paraId="08120B7E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541" w:type="dxa"/>
                </w:tcPr>
                <w:p w14:paraId="374F96F3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679" w:type="dxa"/>
                </w:tcPr>
                <w:p w14:paraId="035EA845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244" w:type="dxa"/>
                  <w:shd w:val="clear" w:color="auto" w:fill="auto"/>
                </w:tcPr>
                <w:p w14:paraId="616A1730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</w:tcPr>
                <w:p w14:paraId="3E086826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14:paraId="6390603B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4C89CE3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37880F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8C6F73" w14:paraId="3565B32F" w14:textId="77777777" w:rsidTr="00CA5CA0">
              <w:trPr>
                <w:trHeight w:val="340"/>
              </w:trPr>
              <w:tc>
                <w:tcPr>
                  <w:tcW w:w="1050" w:type="dxa"/>
                </w:tcPr>
                <w:p w14:paraId="137D5166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9" w:type="dxa"/>
                </w:tcPr>
                <w:p w14:paraId="49A8790A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541" w:type="dxa"/>
                </w:tcPr>
                <w:p w14:paraId="5F385D4E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679" w:type="dxa"/>
                </w:tcPr>
                <w:p w14:paraId="10607007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244" w:type="dxa"/>
                  <w:shd w:val="clear" w:color="auto" w:fill="auto"/>
                </w:tcPr>
                <w:p w14:paraId="5EB6653A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</w:tcPr>
                <w:p w14:paraId="1656541D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14:paraId="08E5A18C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C73367F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FEA0A6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8C6F73" w14:paraId="4A2617D1" w14:textId="77777777" w:rsidTr="00CA5CA0">
              <w:trPr>
                <w:trHeight w:val="340"/>
              </w:trPr>
              <w:tc>
                <w:tcPr>
                  <w:tcW w:w="1050" w:type="dxa"/>
                </w:tcPr>
                <w:p w14:paraId="1997D25E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9" w:type="dxa"/>
                </w:tcPr>
                <w:p w14:paraId="706E0DC7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541" w:type="dxa"/>
                </w:tcPr>
                <w:p w14:paraId="49137CE2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679" w:type="dxa"/>
                </w:tcPr>
                <w:p w14:paraId="0BAAD208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244" w:type="dxa"/>
                  <w:shd w:val="clear" w:color="auto" w:fill="auto"/>
                </w:tcPr>
                <w:p w14:paraId="33482DE9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</w:tcPr>
                <w:p w14:paraId="7316158A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14:paraId="31453D6E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85266D3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3F7988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8C6F73" w14:paraId="25AA5D75" w14:textId="77777777" w:rsidTr="00CA5CA0">
              <w:trPr>
                <w:trHeight w:val="340"/>
              </w:trPr>
              <w:tc>
                <w:tcPr>
                  <w:tcW w:w="1050" w:type="dxa"/>
                </w:tcPr>
                <w:p w14:paraId="326C9CB8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9" w:type="dxa"/>
                </w:tcPr>
                <w:p w14:paraId="0BC518FC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541" w:type="dxa"/>
                </w:tcPr>
                <w:p w14:paraId="235C42BB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679" w:type="dxa"/>
                </w:tcPr>
                <w:p w14:paraId="2578C8D7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244" w:type="dxa"/>
                  <w:shd w:val="clear" w:color="auto" w:fill="auto"/>
                </w:tcPr>
                <w:p w14:paraId="25BDAFD5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</w:tcPr>
                <w:p w14:paraId="790F3C0B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14:paraId="587F5EA4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95EA21B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7DA832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8C6F73" w14:paraId="0B6BCC0B" w14:textId="77777777" w:rsidTr="00CA5CA0">
              <w:trPr>
                <w:trHeight w:val="340"/>
              </w:trPr>
              <w:tc>
                <w:tcPr>
                  <w:tcW w:w="1050" w:type="dxa"/>
                </w:tcPr>
                <w:p w14:paraId="13D01C6F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9" w:type="dxa"/>
                </w:tcPr>
                <w:p w14:paraId="31DF9A61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541" w:type="dxa"/>
                </w:tcPr>
                <w:p w14:paraId="6A323CB9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679" w:type="dxa"/>
                </w:tcPr>
                <w:p w14:paraId="24507BF8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244" w:type="dxa"/>
                  <w:shd w:val="clear" w:color="auto" w:fill="auto"/>
                </w:tcPr>
                <w:p w14:paraId="3EB0AF1D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</w:tcPr>
                <w:p w14:paraId="1B3AB318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14:paraId="35F5651A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23477EE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E9A500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8C6F73" w14:paraId="7141221E" w14:textId="77777777" w:rsidTr="00CA5CA0">
              <w:trPr>
                <w:trHeight w:val="340"/>
              </w:trPr>
              <w:tc>
                <w:tcPr>
                  <w:tcW w:w="1050" w:type="dxa"/>
                </w:tcPr>
                <w:p w14:paraId="417F69B5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9" w:type="dxa"/>
                </w:tcPr>
                <w:p w14:paraId="500728EF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541" w:type="dxa"/>
                </w:tcPr>
                <w:p w14:paraId="3DBA2D0B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679" w:type="dxa"/>
                </w:tcPr>
                <w:p w14:paraId="2A5EDF21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244" w:type="dxa"/>
                  <w:shd w:val="clear" w:color="auto" w:fill="auto"/>
                </w:tcPr>
                <w:p w14:paraId="14A2D08E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</w:tcPr>
                <w:p w14:paraId="452789B7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14:paraId="18DAF8D1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3881A68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69CF44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8C6F73" w14:paraId="64FEE686" w14:textId="77777777" w:rsidTr="00CA5CA0">
              <w:trPr>
                <w:trHeight w:val="340"/>
              </w:trPr>
              <w:tc>
                <w:tcPr>
                  <w:tcW w:w="1050" w:type="dxa"/>
                </w:tcPr>
                <w:p w14:paraId="6AC6BE80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9" w:type="dxa"/>
                </w:tcPr>
                <w:p w14:paraId="65871A07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541" w:type="dxa"/>
                </w:tcPr>
                <w:p w14:paraId="0AFE5D2E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679" w:type="dxa"/>
                </w:tcPr>
                <w:p w14:paraId="5B4970FF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244" w:type="dxa"/>
                  <w:shd w:val="clear" w:color="auto" w:fill="auto"/>
                </w:tcPr>
                <w:p w14:paraId="2B80C4D3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</w:tcPr>
                <w:p w14:paraId="060B927F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14:paraId="04FFBC53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1E879BE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9353B4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8C6F73" w14:paraId="461A3D93" w14:textId="77777777" w:rsidTr="00CA5CA0">
              <w:trPr>
                <w:trHeight w:val="340"/>
              </w:trPr>
              <w:tc>
                <w:tcPr>
                  <w:tcW w:w="1050" w:type="dxa"/>
                </w:tcPr>
                <w:p w14:paraId="21DE7D1F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9" w:type="dxa"/>
                </w:tcPr>
                <w:p w14:paraId="6F72CAF3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541" w:type="dxa"/>
                </w:tcPr>
                <w:p w14:paraId="21E0D16D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679" w:type="dxa"/>
                </w:tcPr>
                <w:p w14:paraId="48CF13E5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244" w:type="dxa"/>
                  <w:shd w:val="clear" w:color="auto" w:fill="auto"/>
                </w:tcPr>
                <w:p w14:paraId="4B3B151A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</w:tcPr>
                <w:p w14:paraId="34A56947" w14:textId="77777777" w:rsidR="008C6F73" w:rsidRPr="0016350D" w:rsidRDefault="008C6F73" w:rsidP="006A7BF0">
                  <w:pPr>
                    <w:framePr w:hSpace="180" w:wrap="around" w:vAnchor="text" w:hAnchor="margin" w:y="-466"/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14:paraId="48C492AC" w14:textId="77777777" w:rsidR="008C6F73" w:rsidRPr="0016350D" w:rsidRDefault="008C6F73" w:rsidP="006A7BF0">
                  <w:pPr>
                    <w:framePr w:hSpace="180" w:wrap="around" w:vAnchor="text" w:hAnchor="margin" w:y="-466"/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83BAE12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91BD5B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8C6F73" w14:paraId="0EF05385" w14:textId="77777777" w:rsidTr="00CA5CA0">
              <w:trPr>
                <w:trHeight w:val="340"/>
              </w:trPr>
              <w:tc>
                <w:tcPr>
                  <w:tcW w:w="1050" w:type="dxa"/>
                </w:tcPr>
                <w:p w14:paraId="77B9115B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9" w:type="dxa"/>
                </w:tcPr>
                <w:p w14:paraId="11DBD1EA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541" w:type="dxa"/>
                </w:tcPr>
                <w:p w14:paraId="3910A93E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679" w:type="dxa"/>
                </w:tcPr>
                <w:p w14:paraId="4F3981F2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244" w:type="dxa"/>
                  <w:shd w:val="clear" w:color="auto" w:fill="auto"/>
                </w:tcPr>
                <w:p w14:paraId="6C3AF342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</w:tcPr>
                <w:p w14:paraId="2C931CB8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14:paraId="22C18E7F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68454D5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B76025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8C6F73" w14:paraId="41CF1C89" w14:textId="77777777" w:rsidTr="00CA5CA0">
              <w:trPr>
                <w:trHeight w:val="340"/>
              </w:trPr>
              <w:tc>
                <w:tcPr>
                  <w:tcW w:w="1050" w:type="dxa"/>
                </w:tcPr>
                <w:p w14:paraId="34C0D442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9" w:type="dxa"/>
                </w:tcPr>
                <w:p w14:paraId="649BB1A1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541" w:type="dxa"/>
                </w:tcPr>
                <w:p w14:paraId="43FA5C88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679" w:type="dxa"/>
                </w:tcPr>
                <w:p w14:paraId="76BCAE96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244" w:type="dxa"/>
                  <w:shd w:val="clear" w:color="auto" w:fill="auto"/>
                </w:tcPr>
                <w:p w14:paraId="3F82A0E3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</w:tcPr>
                <w:p w14:paraId="1162E9A0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14:paraId="1AA96BB4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095A44A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CCAB29" w14:textId="77777777" w:rsidR="008C6F73" w:rsidRPr="0016350D" w:rsidRDefault="008C6F73" w:rsidP="006A7BF0">
                  <w:pPr>
                    <w:framePr w:hSpace="180" w:wrap="around" w:vAnchor="text" w:hAnchor="margin" w:y="-466"/>
                    <w:tabs>
                      <w:tab w:val="left" w:pos="6495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8C6F73" w14:paraId="760BC33C" w14:textId="77777777" w:rsidTr="00CA5CA0">
              <w:trPr>
                <w:trHeight w:val="340"/>
              </w:trPr>
              <w:tc>
                <w:tcPr>
                  <w:tcW w:w="1050" w:type="dxa"/>
                </w:tcPr>
                <w:p w14:paraId="4186890A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9" w:type="dxa"/>
                </w:tcPr>
                <w:p w14:paraId="6144133B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541" w:type="dxa"/>
                </w:tcPr>
                <w:p w14:paraId="0BA2AD08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679" w:type="dxa"/>
                </w:tcPr>
                <w:p w14:paraId="7AD4C346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244" w:type="dxa"/>
                  <w:shd w:val="clear" w:color="auto" w:fill="auto"/>
                </w:tcPr>
                <w:p w14:paraId="4F545D8C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</w:tcPr>
                <w:p w14:paraId="7295AD48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14:paraId="732592CC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37D8ED4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DD1218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8C6F73" w14:paraId="692B1898" w14:textId="77777777" w:rsidTr="00CA5CA0">
              <w:trPr>
                <w:trHeight w:val="340"/>
              </w:trPr>
              <w:tc>
                <w:tcPr>
                  <w:tcW w:w="1050" w:type="dxa"/>
                </w:tcPr>
                <w:p w14:paraId="3C4DCE8F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9" w:type="dxa"/>
                </w:tcPr>
                <w:p w14:paraId="0FFA14CD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541" w:type="dxa"/>
                </w:tcPr>
                <w:p w14:paraId="07FCAF94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679" w:type="dxa"/>
                </w:tcPr>
                <w:p w14:paraId="03E86F9A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244" w:type="dxa"/>
                  <w:shd w:val="clear" w:color="auto" w:fill="auto"/>
                </w:tcPr>
                <w:p w14:paraId="070E0838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</w:tcPr>
                <w:p w14:paraId="405DF255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14:paraId="6F26843D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3ABFE70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4CE647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8C6F73" w14:paraId="0F38FC59" w14:textId="77777777" w:rsidTr="00CA5CA0">
              <w:trPr>
                <w:trHeight w:val="340"/>
              </w:trPr>
              <w:tc>
                <w:tcPr>
                  <w:tcW w:w="1050" w:type="dxa"/>
                </w:tcPr>
                <w:p w14:paraId="355B6127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9" w:type="dxa"/>
                </w:tcPr>
                <w:p w14:paraId="0DAAD828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541" w:type="dxa"/>
                </w:tcPr>
                <w:p w14:paraId="6E3338D7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679" w:type="dxa"/>
                </w:tcPr>
                <w:p w14:paraId="3E1886CB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244" w:type="dxa"/>
                  <w:shd w:val="clear" w:color="auto" w:fill="auto"/>
                </w:tcPr>
                <w:p w14:paraId="4DF7E8CB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</w:tcPr>
                <w:p w14:paraId="3AAAA5CA" w14:textId="77777777" w:rsidR="008C6F73" w:rsidRPr="0016350D" w:rsidRDefault="008C6F73" w:rsidP="006A7BF0">
                  <w:pPr>
                    <w:framePr w:hSpace="180" w:wrap="around" w:vAnchor="text" w:hAnchor="margin" w:y="-466"/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14:paraId="3FA6FB64" w14:textId="77777777" w:rsidR="008C6F73" w:rsidRPr="0016350D" w:rsidRDefault="008C6F73" w:rsidP="006A7BF0">
                  <w:pPr>
                    <w:framePr w:hSpace="180" w:wrap="around" w:vAnchor="text" w:hAnchor="margin" w:y="-466"/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4071056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0A6107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8C6F73" w14:paraId="5EC9AC44" w14:textId="77777777" w:rsidTr="00CA5CA0">
              <w:trPr>
                <w:trHeight w:val="340"/>
              </w:trPr>
              <w:tc>
                <w:tcPr>
                  <w:tcW w:w="1050" w:type="dxa"/>
                </w:tcPr>
                <w:p w14:paraId="18359BA8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9" w:type="dxa"/>
                </w:tcPr>
                <w:p w14:paraId="5BA12DC8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541" w:type="dxa"/>
                </w:tcPr>
                <w:p w14:paraId="516642DF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679" w:type="dxa"/>
                </w:tcPr>
                <w:p w14:paraId="5B205075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244" w:type="dxa"/>
                  <w:shd w:val="clear" w:color="auto" w:fill="auto"/>
                </w:tcPr>
                <w:p w14:paraId="01BB847B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</w:tcPr>
                <w:p w14:paraId="11D60C59" w14:textId="77777777" w:rsidR="008C6F73" w:rsidRPr="0016350D" w:rsidRDefault="008C6F73" w:rsidP="006A7BF0">
                  <w:pPr>
                    <w:framePr w:hSpace="180" w:wrap="around" w:vAnchor="text" w:hAnchor="margin" w:y="-466"/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14:paraId="5BA46582" w14:textId="77777777" w:rsidR="008C6F73" w:rsidRPr="0016350D" w:rsidRDefault="008C6F73" w:rsidP="006A7BF0">
                  <w:pPr>
                    <w:framePr w:hSpace="180" w:wrap="around" w:vAnchor="text" w:hAnchor="margin" w:y="-466"/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CD71F64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DC2022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653610" w14:paraId="2CAF525C" w14:textId="77777777" w:rsidTr="00CA5CA0">
              <w:trPr>
                <w:trHeight w:val="340"/>
              </w:trPr>
              <w:tc>
                <w:tcPr>
                  <w:tcW w:w="1050" w:type="dxa"/>
                </w:tcPr>
                <w:p w14:paraId="4F47D7D2" w14:textId="77777777" w:rsidR="00653610" w:rsidRPr="0016350D" w:rsidRDefault="00653610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9" w:type="dxa"/>
                </w:tcPr>
                <w:p w14:paraId="122F6DCE" w14:textId="77777777" w:rsidR="00653610" w:rsidRPr="0016350D" w:rsidRDefault="00653610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541" w:type="dxa"/>
                </w:tcPr>
                <w:p w14:paraId="40943B7F" w14:textId="77777777" w:rsidR="00653610" w:rsidRPr="0016350D" w:rsidRDefault="00653610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679" w:type="dxa"/>
                </w:tcPr>
                <w:p w14:paraId="11BB51CE" w14:textId="77777777" w:rsidR="00653610" w:rsidRPr="0016350D" w:rsidRDefault="00653610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244" w:type="dxa"/>
                  <w:shd w:val="clear" w:color="auto" w:fill="auto"/>
                </w:tcPr>
                <w:p w14:paraId="5A3DF711" w14:textId="77777777" w:rsidR="00653610" w:rsidRPr="0016350D" w:rsidRDefault="00653610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</w:tcPr>
                <w:p w14:paraId="163C3FF7" w14:textId="77777777" w:rsidR="00653610" w:rsidRPr="0016350D" w:rsidRDefault="00653610" w:rsidP="006A7BF0">
                  <w:pPr>
                    <w:framePr w:hSpace="180" w:wrap="around" w:vAnchor="text" w:hAnchor="margin" w:y="-466"/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14:paraId="206E92B7" w14:textId="77777777" w:rsidR="00653610" w:rsidRPr="0016350D" w:rsidRDefault="00653610" w:rsidP="006A7BF0">
                  <w:pPr>
                    <w:framePr w:hSpace="180" w:wrap="around" w:vAnchor="text" w:hAnchor="margin" w:y="-466"/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CFF41DC" w14:textId="77777777" w:rsidR="00653610" w:rsidRPr="0016350D" w:rsidRDefault="00653610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8E646B" w14:textId="77777777" w:rsidR="00653610" w:rsidRPr="0016350D" w:rsidRDefault="00653610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8C6F73" w14:paraId="3D9724AC" w14:textId="77777777" w:rsidTr="00CA5CA0">
              <w:trPr>
                <w:trHeight w:val="340"/>
              </w:trPr>
              <w:tc>
                <w:tcPr>
                  <w:tcW w:w="1050" w:type="dxa"/>
                </w:tcPr>
                <w:p w14:paraId="79E2868A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9" w:type="dxa"/>
                </w:tcPr>
                <w:p w14:paraId="0250542C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541" w:type="dxa"/>
                </w:tcPr>
                <w:p w14:paraId="5EB9CF29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679" w:type="dxa"/>
                </w:tcPr>
                <w:p w14:paraId="194D3410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244" w:type="dxa"/>
                  <w:shd w:val="clear" w:color="auto" w:fill="auto"/>
                </w:tcPr>
                <w:p w14:paraId="41D2FDF6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</w:tcPr>
                <w:p w14:paraId="5665B064" w14:textId="77777777" w:rsidR="008C6F73" w:rsidRPr="0016350D" w:rsidRDefault="008C6F73" w:rsidP="006A7BF0">
                  <w:pPr>
                    <w:framePr w:hSpace="180" w:wrap="around" w:vAnchor="text" w:hAnchor="margin" w:y="-466"/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14:paraId="162CC6FF" w14:textId="77777777" w:rsidR="008C6F73" w:rsidRPr="0016350D" w:rsidRDefault="008C6F73" w:rsidP="006A7BF0">
                  <w:pPr>
                    <w:framePr w:hSpace="180" w:wrap="around" w:vAnchor="text" w:hAnchor="margin" w:y="-466"/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EDACFDF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65706F" w14:textId="77777777" w:rsidR="008C6F73" w:rsidRPr="0016350D" w:rsidRDefault="008C6F73" w:rsidP="006A7BF0">
                  <w:pPr>
                    <w:framePr w:hSpace="180" w:wrap="around" w:vAnchor="text" w:hAnchor="margin" w:y="-466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14:paraId="0D0ADC90" w14:textId="0708B32F" w:rsidR="008C6F73" w:rsidRPr="0016350D" w:rsidRDefault="008C6F73" w:rsidP="0016350D">
            <w:pPr>
              <w:spacing w:after="120" w:line="240" w:lineRule="auto"/>
              <w:rPr>
                <w:sz w:val="20"/>
                <w:szCs w:val="20"/>
              </w:rPr>
            </w:pPr>
          </w:p>
        </w:tc>
      </w:tr>
    </w:tbl>
    <w:p w14:paraId="43FB2ED1" w14:textId="42C51AB4" w:rsidR="055FFB65" w:rsidRDefault="055FFB65" w:rsidP="055FFB65">
      <w:pPr>
        <w:pStyle w:val="NoSpacing"/>
        <w:rPr>
          <w:sz w:val="2"/>
          <w:szCs w:val="2"/>
        </w:rPr>
      </w:pPr>
    </w:p>
    <w:p w14:paraId="2738E9F7" w14:textId="77EA555A" w:rsidR="00657E31" w:rsidRPr="00653610" w:rsidRDefault="0EA016E2" w:rsidP="00653610">
      <w:pPr>
        <w:pStyle w:val="Footer"/>
        <w:rPr>
          <w:rFonts w:cs="Arial"/>
          <w:sz w:val="18"/>
          <w:szCs w:val="18"/>
        </w:rPr>
      </w:pPr>
      <w:r w:rsidRPr="00657E31">
        <w:rPr>
          <w:rFonts w:cs="Arial"/>
          <w:b/>
          <w:bCs/>
          <w:sz w:val="14"/>
          <w:szCs w:val="14"/>
        </w:rPr>
        <w:t xml:space="preserve">Information </w:t>
      </w:r>
      <w:proofErr w:type="gramStart"/>
      <w:r w:rsidRPr="00657E31">
        <w:rPr>
          <w:rFonts w:cs="Arial"/>
          <w:b/>
          <w:bCs/>
          <w:sz w:val="14"/>
          <w:szCs w:val="14"/>
        </w:rPr>
        <w:t xml:space="preserve">privacy </w:t>
      </w:r>
      <w:r w:rsidR="00A305C6" w:rsidRPr="00657E31">
        <w:rPr>
          <w:rFonts w:cs="Arial"/>
          <w:sz w:val="14"/>
          <w:szCs w:val="14"/>
        </w:rPr>
        <w:t xml:space="preserve"> -</w:t>
      </w:r>
      <w:proofErr w:type="gramEnd"/>
      <w:r w:rsidR="00A305C6" w:rsidRPr="00657E31">
        <w:rPr>
          <w:rFonts w:cs="Arial"/>
          <w:sz w:val="14"/>
          <w:szCs w:val="14"/>
        </w:rPr>
        <w:t xml:space="preserve"> T</w:t>
      </w:r>
      <w:r w:rsidRPr="00657E31">
        <w:rPr>
          <w:rFonts w:cs="Arial"/>
          <w:sz w:val="14"/>
          <w:szCs w:val="14"/>
        </w:rPr>
        <w:t xml:space="preserve">o help us manage the impact of </w:t>
      </w:r>
      <w:r w:rsidR="00A305C6" w:rsidRPr="00657E31">
        <w:rPr>
          <w:rFonts w:cs="Arial"/>
          <w:sz w:val="14"/>
          <w:szCs w:val="14"/>
        </w:rPr>
        <w:t>COVID-19</w:t>
      </w:r>
      <w:r w:rsidR="005665FF" w:rsidRPr="00657E31">
        <w:rPr>
          <w:rFonts w:cs="Arial"/>
          <w:sz w:val="14"/>
          <w:szCs w:val="14"/>
        </w:rPr>
        <w:t>,</w:t>
      </w:r>
      <w:r w:rsidR="00A305C6" w:rsidRPr="00657E31">
        <w:rPr>
          <w:rFonts w:cs="Arial"/>
          <w:sz w:val="14"/>
          <w:szCs w:val="14"/>
        </w:rPr>
        <w:t xml:space="preserve"> </w:t>
      </w:r>
      <w:r w:rsidRPr="00657E31">
        <w:rPr>
          <w:rFonts w:cs="Arial"/>
          <w:sz w:val="14"/>
          <w:szCs w:val="14"/>
        </w:rPr>
        <w:t>we need to collect information from visitors</w:t>
      </w:r>
      <w:r w:rsidR="00A305C6" w:rsidRPr="00657E31">
        <w:rPr>
          <w:rFonts w:cs="Arial"/>
          <w:sz w:val="14"/>
          <w:szCs w:val="14"/>
        </w:rPr>
        <w:t xml:space="preserve"> and staff</w:t>
      </w:r>
      <w:r w:rsidRPr="00657E31">
        <w:rPr>
          <w:rFonts w:cs="Arial"/>
          <w:sz w:val="14"/>
          <w:szCs w:val="14"/>
        </w:rPr>
        <w:t xml:space="preserve"> </w:t>
      </w:r>
      <w:r w:rsidR="00A305C6" w:rsidRPr="00657E31">
        <w:rPr>
          <w:rFonts w:cs="Arial"/>
          <w:sz w:val="14"/>
          <w:szCs w:val="14"/>
        </w:rPr>
        <w:t>above</w:t>
      </w:r>
      <w:r w:rsidRPr="00657E31">
        <w:rPr>
          <w:rFonts w:cs="Arial"/>
          <w:sz w:val="14"/>
          <w:szCs w:val="14"/>
        </w:rPr>
        <w:t xml:space="preserve"> so we can take necessary precautions to prevent or manage </w:t>
      </w:r>
      <w:r w:rsidR="005665FF" w:rsidRPr="00657E31">
        <w:rPr>
          <w:rFonts w:cs="Arial"/>
          <w:sz w:val="14"/>
          <w:szCs w:val="14"/>
        </w:rPr>
        <w:t>its spread</w:t>
      </w:r>
      <w:r w:rsidRPr="00657E31">
        <w:rPr>
          <w:rFonts w:cs="Arial"/>
          <w:sz w:val="14"/>
          <w:szCs w:val="14"/>
        </w:rPr>
        <w:t xml:space="preserve">. </w:t>
      </w:r>
      <w:r w:rsidR="005665FF" w:rsidRPr="00657E31">
        <w:rPr>
          <w:rFonts w:cs="Arial"/>
          <w:sz w:val="14"/>
          <w:szCs w:val="14"/>
        </w:rPr>
        <w:t>This information will only be disclosed</w:t>
      </w:r>
      <w:r w:rsidRPr="00657E31">
        <w:rPr>
          <w:rFonts w:cs="Arial"/>
          <w:sz w:val="14"/>
          <w:szCs w:val="14"/>
        </w:rPr>
        <w:t xml:space="preserve"> within </w:t>
      </w:r>
      <w:r w:rsidR="00A305C6" w:rsidRPr="00657E31">
        <w:rPr>
          <w:rFonts w:cs="Arial"/>
          <w:sz w:val="14"/>
          <w:szCs w:val="14"/>
        </w:rPr>
        <w:t xml:space="preserve">Life Without Barriers </w:t>
      </w:r>
      <w:r w:rsidRPr="00657E31">
        <w:rPr>
          <w:rFonts w:cs="Arial"/>
          <w:sz w:val="14"/>
          <w:szCs w:val="14"/>
        </w:rPr>
        <w:t>or with medical authorities</w:t>
      </w:r>
      <w:r w:rsidR="00A305C6" w:rsidRPr="00657E31">
        <w:rPr>
          <w:rFonts w:cs="Arial"/>
          <w:sz w:val="14"/>
          <w:szCs w:val="14"/>
        </w:rPr>
        <w:t xml:space="preserve">, on a </w:t>
      </w:r>
      <w:r w:rsidR="005665FF" w:rsidRPr="00657E31">
        <w:rPr>
          <w:rFonts w:cs="Arial"/>
          <w:sz w:val="14"/>
          <w:szCs w:val="14"/>
        </w:rPr>
        <w:t>‘</w:t>
      </w:r>
      <w:r w:rsidR="00A305C6" w:rsidRPr="00657E31">
        <w:rPr>
          <w:rFonts w:cs="Arial"/>
          <w:sz w:val="14"/>
          <w:szCs w:val="14"/>
        </w:rPr>
        <w:t>need to know basis’</w:t>
      </w:r>
      <w:r w:rsidR="005665FF" w:rsidRPr="00657E31">
        <w:rPr>
          <w:rFonts w:cs="Arial"/>
          <w:sz w:val="14"/>
          <w:szCs w:val="14"/>
        </w:rPr>
        <w:t xml:space="preserve"> or upon request by an Authorised Officer.</w:t>
      </w:r>
      <w:r w:rsidR="00E95062" w:rsidRPr="00657E31">
        <w:rPr>
          <w:rFonts w:cs="Arial"/>
          <w:sz w:val="14"/>
          <w:szCs w:val="14"/>
        </w:rPr>
        <w:t xml:space="preserve"> </w:t>
      </w:r>
      <w:r w:rsidRPr="00657E31">
        <w:rPr>
          <w:rFonts w:cs="Arial"/>
          <w:sz w:val="14"/>
          <w:szCs w:val="14"/>
        </w:rPr>
        <w:t xml:space="preserve">While we may notify </w:t>
      </w:r>
      <w:r w:rsidR="005665FF" w:rsidRPr="00657E31">
        <w:rPr>
          <w:rFonts w:cs="Arial"/>
          <w:sz w:val="14"/>
          <w:szCs w:val="14"/>
        </w:rPr>
        <w:t xml:space="preserve">visitors, </w:t>
      </w:r>
      <w:r w:rsidRPr="00657E31">
        <w:rPr>
          <w:rFonts w:cs="Arial"/>
          <w:sz w:val="14"/>
          <w:szCs w:val="14"/>
        </w:rPr>
        <w:t xml:space="preserve">clients, employees if they have come into contact with someone who may have contracted </w:t>
      </w:r>
      <w:r w:rsidR="005665FF" w:rsidRPr="00657E31">
        <w:rPr>
          <w:rFonts w:cs="Arial"/>
          <w:sz w:val="14"/>
          <w:szCs w:val="14"/>
        </w:rPr>
        <w:t>COVID-19</w:t>
      </w:r>
      <w:r w:rsidRPr="00657E31">
        <w:rPr>
          <w:rFonts w:cs="Arial"/>
          <w:sz w:val="14"/>
          <w:szCs w:val="14"/>
        </w:rPr>
        <w:t>, we might not reveal the name of the person, or only provide this information to a limited group of people who need to know this information to take extra precautions</w:t>
      </w:r>
      <w:r w:rsidR="005665FF" w:rsidRPr="00657E31">
        <w:rPr>
          <w:rFonts w:cs="Arial"/>
          <w:sz w:val="14"/>
          <w:szCs w:val="14"/>
        </w:rPr>
        <w:t>.</w:t>
      </w:r>
      <w:r w:rsidR="00100E51" w:rsidRPr="00657E31">
        <w:rPr>
          <w:sz w:val="18"/>
          <w:szCs w:val="18"/>
        </w:rPr>
        <w:t xml:space="preserve"> </w:t>
      </w:r>
      <w:r w:rsidR="005665FF" w:rsidRPr="00657E31">
        <w:rPr>
          <w:rFonts w:cs="Arial"/>
          <w:sz w:val="14"/>
          <w:szCs w:val="14"/>
        </w:rPr>
        <w:t xml:space="preserve">We </w:t>
      </w:r>
      <w:r w:rsidR="00100E51" w:rsidRPr="00657E31">
        <w:rPr>
          <w:rFonts w:cs="Arial"/>
          <w:sz w:val="14"/>
          <w:szCs w:val="14"/>
        </w:rPr>
        <w:t>will protect personal information from use or disclosure</w:t>
      </w:r>
      <w:r w:rsidR="005665FF" w:rsidRPr="00657E31">
        <w:rPr>
          <w:rFonts w:cs="Arial"/>
          <w:sz w:val="14"/>
          <w:szCs w:val="14"/>
        </w:rPr>
        <w:t xml:space="preserve">. </w:t>
      </w:r>
      <w:r w:rsidR="00366F15" w:rsidRPr="00657E31">
        <w:rPr>
          <w:rFonts w:cs="Arial"/>
          <w:sz w:val="14"/>
          <w:szCs w:val="14"/>
        </w:rPr>
        <w:t xml:space="preserve">To protect your privacy, </w:t>
      </w:r>
      <w:r w:rsidR="005665FF" w:rsidRPr="00657E31">
        <w:rPr>
          <w:rFonts w:cs="Arial"/>
          <w:sz w:val="14"/>
          <w:szCs w:val="14"/>
        </w:rPr>
        <w:t xml:space="preserve">we will ensure this information is kept secure and </w:t>
      </w:r>
      <w:r w:rsidR="00100E51" w:rsidRPr="00657E31">
        <w:rPr>
          <w:rFonts w:cs="Arial"/>
          <w:sz w:val="14"/>
          <w:szCs w:val="14"/>
        </w:rPr>
        <w:t xml:space="preserve">will destroy </w:t>
      </w:r>
      <w:r w:rsidR="005665FF" w:rsidRPr="00657E31">
        <w:rPr>
          <w:rFonts w:cs="Arial"/>
          <w:sz w:val="14"/>
          <w:szCs w:val="14"/>
        </w:rPr>
        <w:t>it when no longer needed</w:t>
      </w:r>
      <w:r w:rsidR="00E95062" w:rsidRPr="00657E31">
        <w:rPr>
          <w:rFonts w:cs="Arial"/>
          <w:sz w:val="14"/>
          <w:szCs w:val="14"/>
        </w:rPr>
        <w:t xml:space="preserve"> and as mandated by the relevant State or Territory Government. In Victoria, this is </w:t>
      </w:r>
      <w:r w:rsidR="00100E51" w:rsidRPr="00657E31">
        <w:rPr>
          <w:rFonts w:cs="Arial"/>
          <w:sz w:val="14"/>
          <w:szCs w:val="14"/>
        </w:rPr>
        <w:t>28 days after your visit</w:t>
      </w:r>
      <w:r w:rsidR="00E95062" w:rsidRPr="00657E31">
        <w:rPr>
          <w:rFonts w:cs="Arial"/>
          <w:sz w:val="14"/>
          <w:szCs w:val="14"/>
        </w:rPr>
        <w:t>, in Queensland, this is 56 days after your visit</w:t>
      </w:r>
      <w:r w:rsidR="00100E51" w:rsidRPr="00657E31">
        <w:rPr>
          <w:rFonts w:cs="Arial"/>
          <w:sz w:val="14"/>
          <w:szCs w:val="14"/>
        </w:rPr>
        <w:t xml:space="preserve">. </w:t>
      </w:r>
      <w:r w:rsidRPr="00657E31">
        <w:rPr>
          <w:rFonts w:cs="Arial"/>
          <w:sz w:val="14"/>
          <w:szCs w:val="14"/>
        </w:rPr>
        <w:t xml:space="preserve">For advice or support, call (02) 4033 4500. </w:t>
      </w:r>
    </w:p>
    <w:sectPr w:rsidR="00657E31" w:rsidRPr="00653610" w:rsidSect="00657E31">
      <w:headerReference w:type="default" r:id="rId11"/>
      <w:footerReference w:type="default" r:id="rId12"/>
      <w:pgSz w:w="16838" w:h="11906" w:orient="landscape"/>
      <w:pgMar w:top="720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15198" w14:textId="77777777" w:rsidR="008445E3" w:rsidRDefault="008445E3" w:rsidP="004D4B19">
      <w:pPr>
        <w:spacing w:after="0" w:line="240" w:lineRule="auto"/>
      </w:pPr>
      <w:r>
        <w:separator/>
      </w:r>
    </w:p>
  </w:endnote>
  <w:endnote w:type="continuationSeparator" w:id="0">
    <w:p w14:paraId="6BE83389" w14:textId="77777777" w:rsidR="008445E3" w:rsidRDefault="008445E3" w:rsidP="004D4B19">
      <w:pPr>
        <w:spacing w:after="0" w:line="240" w:lineRule="auto"/>
      </w:pPr>
      <w:r>
        <w:continuationSeparator/>
      </w:r>
    </w:p>
  </w:endnote>
  <w:endnote w:type="continuationNotice" w:id="1">
    <w:p w14:paraId="205C2681" w14:textId="77777777" w:rsidR="008445E3" w:rsidRDefault="008445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846A2" w14:textId="14162CF6" w:rsidR="003C29E3" w:rsidRPr="006A7BF0" w:rsidRDefault="006A7BF0" w:rsidP="003C29E3">
    <w:pPr>
      <w:pStyle w:val="Footer"/>
    </w:pPr>
    <w:r w:rsidRPr="006A7BF0">
      <w:rPr>
        <w:sz w:val="16"/>
        <w:szCs w:val="16"/>
      </w:rPr>
      <w:t>COVID-19 Response Unit -</w:t>
    </w:r>
    <w:r>
      <w:t xml:space="preserve"> </w:t>
    </w:r>
    <w:sdt>
      <w:sdtPr>
        <w:id w:val="994228141"/>
        <w:docPartObj>
          <w:docPartGallery w:val="Page Numbers (Bottom of Page)"/>
          <w:docPartUnique/>
        </w:docPartObj>
      </w:sdtPr>
      <w:sdtEndPr>
        <w:rPr>
          <w:noProof/>
          <w:sz w:val="18"/>
          <w:szCs w:val="18"/>
        </w:rPr>
      </w:sdtEndPr>
      <w:sdtContent>
        <w:r w:rsidR="002012BA" w:rsidRPr="00FD4848">
          <w:rPr>
            <w:sz w:val="16"/>
            <w:szCs w:val="16"/>
          </w:rPr>
          <w:t xml:space="preserve">Sign in and Temperature Testing Register </w:t>
        </w:r>
        <w:r w:rsidR="002012BA">
          <w:rPr>
            <w:sz w:val="16"/>
            <w:szCs w:val="16"/>
          </w:rPr>
          <w:t xml:space="preserve">– last updated </w:t>
        </w:r>
        <w:r w:rsidR="000070C9">
          <w:rPr>
            <w:sz w:val="16"/>
            <w:szCs w:val="16"/>
          </w:rPr>
          <w:t>2</w:t>
        </w:r>
        <w:r>
          <w:rPr>
            <w:sz w:val="16"/>
            <w:szCs w:val="16"/>
          </w:rPr>
          <w:t>6</w:t>
        </w:r>
        <w:r w:rsidR="000070C9">
          <w:rPr>
            <w:sz w:val="16"/>
            <w:szCs w:val="16"/>
          </w:rPr>
          <w:t>/1</w:t>
        </w:r>
        <w:r>
          <w:rPr>
            <w:sz w:val="16"/>
            <w:szCs w:val="16"/>
          </w:rPr>
          <w:t>1</w:t>
        </w:r>
        <w:r w:rsidR="00E51A29">
          <w:rPr>
            <w:sz w:val="16"/>
            <w:szCs w:val="16"/>
          </w:rPr>
          <w:t>/2020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25022" w14:textId="77777777" w:rsidR="008445E3" w:rsidRDefault="008445E3" w:rsidP="004D4B19">
      <w:pPr>
        <w:spacing w:after="0" w:line="240" w:lineRule="auto"/>
      </w:pPr>
      <w:r>
        <w:separator/>
      </w:r>
    </w:p>
  </w:footnote>
  <w:footnote w:type="continuationSeparator" w:id="0">
    <w:p w14:paraId="0D2394CA" w14:textId="77777777" w:rsidR="008445E3" w:rsidRDefault="008445E3" w:rsidP="004D4B19">
      <w:pPr>
        <w:spacing w:after="0" w:line="240" w:lineRule="auto"/>
      </w:pPr>
      <w:r>
        <w:continuationSeparator/>
      </w:r>
    </w:p>
  </w:footnote>
  <w:footnote w:type="continuationNotice" w:id="1">
    <w:p w14:paraId="5D00A7C1" w14:textId="77777777" w:rsidR="008445E3" w:rsidRDefault="008445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6D7ED" w14:textId="7910194C" w:rsidR="00747D59" w:rsidRDefault="006A7BF0" w:rsidP="00747D59">
    <w:pPr>
      <w:pStyle w:val="Header"/>
      <w:tabs>
        <w:tab w:val="clear" w:pos="4513"/>
        <w:tab w:val="clear" w:pos="9026"/>
        <w:tab w:val="left" w:pos="1125"/>
        <w:tab w:val="left" w:pos="2475"/>
      </w:tabs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28CA544F" wp14:editId="40015487">
          <wp:simplePos x="0" y="0"/>
          <wp:positionH relativeFrom="margin">
            <wp:posOffset>7765051</wp:posOffset>
          </wp:positionH>
          <wp:positionV relativeFrom="paragraph">
            <wp:posOffset>-133350</wp:posOffset>
          </wp:positionV>
          <wp:extent cx="2004143" cy="341907"/>
          <wp:effectExtent l="0" t="0" r="0" b="0"/>
          <wp:wrapNone/>
          <wp:docPr id="2" name="Picture 2" descr="A picture containing objec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WB_Logo_STATIC_CORP_LIME_RGB_1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143" cy="3419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C56C9"/>
    <w:multiLevelType w:val="hybridMultilevel"/>
    <w:tmpl w:val="2F66DD02"/>
    <w:lvl w:ilvl="0" w:tplc="42589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4689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CC8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3EC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023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CC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CAC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088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4EF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53384"/>
    <w:multiLevelType w:val="hybridMultilevel"/>
    <w:tmpl w:val="0B4A6068"/>
    <w:lvl w:ilvl="0" w:tplc="188E6FCC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40390D"/>
    <w:multiLevelType w:val="hybridMultilevel"/>
    <w:tmpl w:val="2C3A0A7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10F7223"/>
    <w:multiLevelType w:val="multilevel"/>
    <w:tmpl w:val="7E748FE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8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78B3F44"/>
    <w:multiLevelType w:val="hybridMultilevel"/>
    <w:tmpl w:val="BED6A5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36966"/>
    <w:multiLevelType w:val="hybridMultilevel"/>
    <w:tmpl w:val="692C1E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D08EA"/>
    <w:multiLevelType w:val="hybridMultilevel"/>
    <w:tmpl w:val="4444628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25C7230"/>
    <w:multiLevelType w:val="hybridMultilevel"/>
    <w:tmpl w:val="BEEC0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C8"/>
    <w:rsid w:val="000070C9"/>
    <w:rsid w:val="0002113A"/>
    <w:rsid w:val="000365A0"/>
    <w:rsid w:val="00052582"/>
    <w:rsid w:val="00053C7E"/>
    <w:rsid w:val="0005797E"/>
    <w:rsid w:val="000B66A7"/>
    <w:rsid w:val="000F186A"/>
    <w:rsid w:val="000F3A83"/>
    <w:rsid w:val="00100E51"/>
    <w:rsid w:val="00101B35"/>
    <w:rsid w:val="001022D1"/>
    <w:rsid w:val="00124073"/>
    <w:rsid w:val="001279CD"/>
    <w:rsid w:val="0016350D"/>
    <w:rsid w:val="00184FCE"/>
    <w:rsid w:val="00191623"/>
    <w:rsid w:val="0019429F"/>
    <w:rsid w:val="001A25FF"/>
    <w:rsid w:val="001A28D1"/>
    <w:rsid w:val="001A5EF3"/>
    <w:rsid w:val="001D6F10"/>
    <w:rsid w:val="001E4622"/>
    <w:rsid w:val="002012BA"/>
    <w:rsid w:val="00213A51"/>
    <w:rsid w:val="0025039E"/>
    <w:rsid w:val="002636B4"/>
    <w:rsid w:val="00270491"/>
    <w:rsid w:val="002721E5"/>
    <w:rsid w:val="002914FA"/>
    <w:rsid w:val="0029204F"/>
    <w:rsid w:val="002A536B"/>
    <w:rsid w:val="002B66D9"/>
    <w:rsid w:val="002B674C"/>
    <w:rsid w:val="002C2779"/>
    <w:rsid w:val="003026DC"/>
    <w:rsid w:val="0031089C"/>
    <w:rsid w:val="00316E3D"/>
    <w:rsid w:val="0032741F"/>
    <w:rsid w:val="003556CF"/>
    <w:rsid w:val="00366F15"/>
    <w:rsid w:val="00370A12"/>
    <w:rsid w:val="003872D7"/>
    <w:rsid w:val="003977FD"/>
    <w:rsid w:val="003A6C5C"/>
    <w:rsid w:val="003A7F46"/>
    <w:rsid w:val="003B60F6"/>
    <w:rsid w:val="003B74A4"/>
    <w:rsid w:val="003C29E3"/>
    <w:rsid w:val="003C3D61"/>
    <w:rsid w:val="003C6E72"/>
    <w:rsid w:val="003E2AF5"/>
    <w:rsid w:val="003F356C"/>
    <w:rsid w:val="003F4CB9"/>
    <w:rsid w:val="00414D3E"/>
    <w:rsid w:val="00420AA4"/>
    <w:rsid w:val="004234A2"/>
    <w:rsid w:val="00423518"/>
    <w:rsid w:val="00424BB0"/>
    <w:rsid w:val="004345AA"/>
    <w:rsid w:val="00436186"/>
    <w:rsid w:val="00493A6F"/>
    <w:rsid w:val="004A26ED"/>
    <w:rsid w:val="004A41F5"/>
    <w:rsid w:val="004C1017"/>
    <w:rsid w:val="004C43E9"/>
    <w:rsid w:val="004D374B"/>
    <w:rsid w:val="004D4B19"/>
    <w:rsid w:val="004D7672"/>
    <w:rsid w:val="004F2428"/>
    <w:rsid w:val="0052045E"/>
    <w:rsid w:val="00524D2E"/>
    <w:rsid w:val="00533DCE"/>
    <w:rsid w:val="00535F3E"/>
    <w:rsid w:val="00556C80"/>
    <w:rsid w:val="005651F8"/>
    <w:rsid w:val="005665FF"/>
    <w:rsid w:val="00567510"/>
    <w:rsid w:val="00567558"/>
    <w:rsid w:val="005726B7"/>
    <w:rsid w:val="00581508"/>
    <w:rsid w:val="00583F51"/>
    <w:rsid w:val="005A5FAD"/>
    <w:rsid w:val="005F0356"/>
    <w:rsid w:val="005F4F3D"/>
    <w:rsid w:val="006069C3"/>
    <w:rsid w:val="006203EB"/>
    <w:rsid w:val="00637ADD"/>
    <w:rsid w:val="0064603E"/>
    <w:rsid w:val="00650822"/>
    <w:rsid w:val="00653610"/>
    <w:rsid w:val="00656640"/>
    <w:rsid w:val="00657E31"/>
    <w:rsid w:val="00670B21"/>
    <w:rsid w:val="00671018"/>
    <w:rsid w:val="00675D10"/>
    <w:rsid w:val="00677A4D"/>
    <w:rsid w:val="006A161D"/>
    <w:rsid w:val="006A7BF0"/>
    <w:rsid w:val="006C50F9"/>
    <w:rsid w:val="006E1957"/>
    <w:rsid w:val="006F4B12"/>
    <w:rsid w:val="00703400"/>
    <w:rsid w:val="0073013C"/>
    <w:rsid w:val="00747D59"/>
    <w:rsid w:val="007859FB"/>
    <w:rsid w:val="007902F4"/>
    <w:rsid w:val="007A4B9C"/>
    <w:rsid w:val="007C5D35"/>
    <w:rsid w:val="007F5313"/>
    <w:rsid w:val="008445E3"/>
    <w:rsid w:val="00852969"/>
    <w:rsid w:val="00866DFF"/>
    <w:rsid w:val="00867C08"/>
    <w:rsid w:val="00881BC5"/>
    <w:rsid w:val="008923FC"/>
    <w:rsid w:val="00896CD8"/>
    <w:rsid w:val="008C39C9"/>
    <w:rsid w:val="008C6F73"/>
    <w:rsid w:val="008D3D9F"/>
    <w:rsid w:val="008D69E3"/>
    <w:rsid w:val="008E7B1C"/>
    <w:rsid w:val="009734BC"/>
    <w:rsid w:val="009820D1"/>
    <w:rsid w:val="009855CF"/>
    <w:rsid w:val="009A1179"/>
    <w:rsid w:val="009B3E1D"/>
    <w:rsid w:val="009C3981"/>
    <w:rsid w:val="00A1600E"/>
    <w:rsid w:val="00A305C6"/>
    <w:rsid w:val="00A432D4"/>
    <w:rsid w:val="00A45F74"/>
    <w:rsid w:val="00A6254E"/>
    <w:rsid w:val="00A83B0A"/>
    <w:rsid w:val="00A9338F"/>
    <w:rsid w:val="00AA6BD7"/>
    <w:rsid w:val="00AB1597"/>
    <w:rsid w:val="00AB3960"/>
    <w:rsid w:val="00AB516E"/>
    <w:rsid w:val="00AC17E7"/>
    <w:rsid w:val="00AC3F7A"/>
    <w:rsid w:val="00AD2413"/>
    <w:rsid w:val="00AD2AE6"/>
    <w:rsid w:val="00AD4517"/>
    <w:rsid w:val="00AF0696"/>
    <w:rsid w:val="00B01AD0"/>
    <w:rsid w:val="00B1788F"/>
    <w:rsid w:val="00B3082B"/>
    <w:rsid w:val="00B44E42"/>
    <w:rsid w:val="00B504D7"/>
    <w:rsid w:val="00B60C5A"/>
    <w:rsid w:val="00B70CC8"/>
    <w:rsid w:val="00B734D9"/>
    <w:rsid w:val="00B735A8"/>
    <w:rsid w:val="00B7478E"/>
    <w:rsid w:val="00B75248"/>
    <w:rsid w:val="00B7790B"/>
    <w:rsid w:val="00BA03D1"/>
    <w:rsid w:val="00BA12E0"/>
    <w:rsid w:val="00C17245"/>
    <w:rsid w:val="00C20339"/>
    <w:rsid w:val="00C2566C"/>
    <w:rsid w:val="00C3309C"/>
    <w:rsid w:val="00C44477"/>
    <w:rsid w:val="00C828BA"/>
    <w:rsid w:val="00C96467"/>
    <w:rsid w:val="00CA5CA0"/>
    <w:rsid w:val="00CC1133"/>
    <w:rsid w:val="00CC700B"/>
    <w:rsid w:val="00CD43F5"/>
    <w:rsid w:val="00CF4192"/>
    <w:rsid w:val="00D27112"/>
    <w:rsid w:val="00D303B5"/>
    <w:rsid w:val="00D62AAA"/>
    <w:rsid w:val="00D70C0C"/>
    <w:rsid w:val="00D73222"/>
    <w:rsid w:val="00D838F0"/>
    <w:rsid w:val="00D87E73"/>
    <w:rsid w:val="00DA197A"/>
    <w:rsid w:val="00DA479A"/>
    <w:rsid w:val="00DA53E3"/>
    <w:rsid w:val="00DBC426"/>
    <w:rsid w:val="00DD61F6"/>
    <w:rsid w:val="00DE1AEB"/>
    <w:rsid w:val="00DE5E0F"/>
    <w:rsid w:val="00E274C7"/>
    <w:rsid w:val="00E51A29"/>
    <w:rsid w:val="00E569C4"/>
    <w:rsid w:val="00E95062"/>
    <w:rsid w:val="00EA1609"/>
    <w:rsid w:val="00EC405B"/>
    <w:rsid w:val="00ED7C21"/>
    <w:rsid w:val="00F00756"/>
    <w:rsid w:val="00F13E40"/>
    <w:rsid w:val="00F16117"/>
    <w:rsid w:val="00F20F93"/>
    <w:rsid w:val="00F5427C"/>
    <w:rsid w:val="00F57718"/>
    <w:rsid w:val="00F725B1"/>
    <w:rsid w:val="00F86A61"/>
    <w:rsid w:val="00F90284"/>
    <w:rsid w:val="00FA0A96"/>
    <w:rsid w:val="00FB263D"/>
    <w:rsid w:val="00FE0D2F"/>
    <w:rsid w:val="01C3E6A4"/>
    <w:rsid w:val="0208BCAC"/>
    <w:rsid w:val="040CD2A8"/>
    <w:rsid w:val="04CE65EC"/>
    <w:rsid w:val="055FFB65"/>
    <w:rsid w:val="0650FBF9"/>
    <w:rsid w:val="0684B505"/>
    <w:rsid w:val="06D90E28"/>
    <w:rsid w:val="083A2271"/>
    <w:rsid w:val="083D0F49"/>
    <w:rsid w:val="0A01C971"/>
    <w:rsid w:val="0AE95750"/>
    <w:rsid w:val="0D072080"/>
    <w:rsid w:val="0D1B1874"/>
    <w:rsid w:val="0DD02964"/>
    <w:rsid w:val="0DD78D95"/>
    <w:rsid w:val="0EA016E2"/>
    <w:rsid w:val="0F086AC7"/>
    <w:rsid w:val="11B620DA"/>
    <w:rsid w:val="12957AE7"/>
    <w:rsid w:val="12B7DEBB"/>
    <w:rsid w:val="141D5FFD"/>
    <w:rsid w:val="145EB5A6"/>
    <w:rsid w:val="157AFFB9"/>
    <w:rsid w:val="15963EE7"/>
    <w:rsid w:val="16103DD4"/>
    <w:rsid w:val="162B2823"/>
    <w:rsid w:val="17600415"/>
    <w:rsid w:val="18383401"/>
    <w:rsid w:val="1A0B861A"/>
    <w:rsid w:val="1AC20131"/>
    <w:rsid w:val="1ADCBCFB"/>
    <w:rsid w:val="1B0927FF"/>
    <w:rsid w:val="1BAA1CB7"/>
    <w:rsid w:val="1DEE2E63"/>
    <w:rsid w:val="1E72DEE1"/>
    <w:rsid w:val="1E9ED910"/>
    <w:rsid w:val="1EB28E6D"/>
    <w:rsid w:val="1EB3DA14"/>
    <w:rsid w:val="1ECAD656"/>
    <w:rsid w:val="1FE6C9F8"/>
    <w:rsid w:val="21C6AEBE"/>
    <w:rsid w:val="2208BADC"/>
    <w:rsid w:val="2493DACD"/>
    <w:rsid w:val="25D2E2AF"/>
    <w:rsid w:val="2670CEF7"/>
    <w:rsid w:val="26A1D72C"/>
    <w:rsid w:val="271A9BEF"/>
    <w:rsid w:val="28FB3CC8"/>
    <w:rsid w:val="2970D844"/>
    <w:rsid w:val="2CB36175"/>
    <w:rsid w:val="2D180C86"/>
    <w:rsid w:val="2E36CD47"/>
    <w:rsid w:val="2E540AEF"/>
    <w:rsid w:val="2E6EE558"/>
    <w:rsid w:val="2F7895C0"/>
    <w:rsid w:val="312EFA3E"/>
    <w:rsid w:val="361779D7"/>
    <w:rsid w:val="371A115E"/>
    <w:rsid w:val="384C5486"/>
    <w:rsid w:val="38879750"/>
    <w:rsid w:val="395C2522"/>
    <w:rsid w:val="3BE155EF"/>
    <w:rsid w:val="3D09664E"/>
    <w:rsid w:val="3E134DF0"/>
    <w:rsid w:val="4047EC27"/>
    <w:rsid w:val="40CA235A"/>
    <w:rsid w:val="41A2F8FC"/>
    <w:rsid w:val="431274BD"/>
    <w:rsid w:val="43DC8BDC"/>
    <w:rsid w:val="4725A19C"/>
    <w:rsid w:val="49CF0A29"/>
    <w:rsid w:val="4AA83CFD"/>
    <w:rsid w:val="4B230FCD"/>
    <w:rsid w:val="4CB309F0"/>
    <w:rsid w:val="4D771724"/>
    <w:rsid w:val="4D7F4EAD"/>
    <w:rsid w:val="5003AA5D"/>
    <w:rsid w:val="506C033E"/>
    <w:rsid w:val="5082A164"/>
    <w:rsid w:val="50A22930"/>
    <w:rsid w:val="5132D4A9"/>
    <w:rsid w:val="5169EAC0"/>
    <w:rsid w:val="51C334B7"/>
    <w:rsid w:val="52DA71F9"/>
    <w:rsid w:val="5328EF18"/>
    <w:rsid w:val="54333911"/>
    <w:rsid w:val="54DE8D6D"/>
    <w:rsid w:val="55F25712"/>
    <w:rsid w:val="563C105B"/>
    <w:rsid w:val="571548B5"/>
    <w:rsid w:val="57EA30E0"/>
    <w:rsid w:val="58E768DA"/>
    <w:rsid w:val="592EF116"/>
    <w:rsid w:val="595A3DA3"/>
    <w:rsid w:val="5BD463D3"/>
    <w:rsid w:val="5BD53539"/>
    <w:rsid w:val="5E444255"/>
    <w:rsid w:val="5E8E210F"/>
    <w:rsid w:val="5E9E6536"/>
    <w:rsid w:val="61198D9F"/>
    <w:rsid w:val="61F960BD"/>
    <w:rsid w:val="63989017"/>
    <w:rsid w:val="6426764B"/>
    <w:rsid w:val="64F6D149"/>
    <w:rsid w:val="67306427"/>
    <w:rsid w:val="68C39ACA"/>
    <w:rsid w:val="6B3E798A"/>
    <w:rsid w:val="6BA0DDB6"/>
    <w:rsid w:val="6BF872FC"/>
    <w:rsid w:val="6C73BAC3"/>
    <w:rsid w:val="6CA733C9"/>
    <w:rsid w:val="6CFA4B7C"/>
    <w:rsid w:val="6D224454"/>
    <w:rsid w:val="731AB64C"/>
    <w:rsid w:val="737DD802"/>
    <w:rsid w:val="7648619E"/>
    <w:rsid w:val="7715484D"/>
    <w:rsid w:val="7792E02E"/>
    <w:rsid w:val="77A296B9"/>
    <w:rsid w:val="794E200C"/>
    <w:rsid w:val="7A32B893"/>
    <w:rsid w:val="7CABD7B6"/>
    <w:rsid w:val="7E9564F4"/>
    <w:rsid w:val="7FD7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6D7A6"/>
  <w15:docId w15:val="{C1C8AB34-6514-4F49-8630-841BAE07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BC5"/>
    <w:rPr>
      <w:rFonts w:ascii="Arial" w:hAnsi="Arial"/>
    </w:rPr>
  </w:style>
  <w:style w:type="paragraph" w:styleId="Heading1">
    <w:name w:val="heading 1"/>
    <w:aliases w:val="Numbered subheading"/>
    <w:basedOn w:val="Normal"/>
    <w:next w:val="Normal"/>
    <w:link w:val="Heading1Char"/>
    <w:uiPriority w:val="9"/>
    <w:qFormat/>
    <w:rsid w:val="00A83B0A"/>
    <w:pPr>
      <w:numPr>
        <w:numId w:val="2"/>
      </w:numPr>
      <w:spacing w:before="120" w:after="120" w:line="240" w:lineRule="auto"/>
      <w:jc w:val="both"/>
      <w:outlineLvl w:val="0"/>
    </w:pPr>
    <w:rPr>
      <w:rFonts w:ascii="Calibri" w:eastAsia="Cambria" w:hAnsi="Calibri" w:cs="Calibri"/>
      <w:b/>
      <w:szCs w:val="24"/>
    </w:rPr>
  </w:style>
  <w:style w:type="paragraph" w:styleId="Heading8">
    <w:name w:val="heading 8"/>
    <w:aliases w:val="Numbered point"/>
    <w:basedOn w:val="Heading1"/>
    <w:next w:val="Normal"/>
    <w:link w:val="Heading8Char"/>
    <w:uiPriority w:val="9"/>
    <w:unhideWhenUsed/>
    <w:qFormat/>
    <w:rsid w:val="00A83B0A"/>
    <w:pPr>
      <w:numPr>
        <w:ilvl w:val="1"/>
      </w:numPr>
      <w:outlineLvl w:val="7"/>
    </w:pPr>
    <w:rPr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B19"/>
  </w:style>
  <w:style w:type="paragraph" w:styleId="Footer">
    <w:name w:val="footer"/>
    <w:basedOn w:val="Normal"/>
    <w:link w:val="FooterChar"/>
    <w:uiPriority w:val="99"/>
    <w:unhideWhenUsed/>
    <w:rsid w:val="004D4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B19"/>
  </w:style>
  <w:style w:type="paragraph" w:styleId="BalloonText">
    <w:name w:val="Balloon Text"/>
    <w:basedOn w:val="Normal"/>
    <w:link w:val="BalloonTextChar"/>
    <w:uiPriority w:val="99"/>
    <w:semiHidden/>
    <w:unhideWhenUsed/>
    <w:rsid w:val="004D4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B1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D4B19"/>
    <w:rPr>
      <w:color w:val="808080"/>
    </w:rPr>
  </w:style>
  <w:style w:type="character" w:customStyle="1" w:styleId="Heading1Char">
    <w:name w:val="Heading 1 Char"/>
    <w:aliases w:val="Numbered subheading Char"/>
    <w:basedOn w:val="DefaultParagraphFont"/>
    <w:link w:val="Heading1"/>
    <w:uiPriority w:val="9"/>
    <w:rsid w:val="00A83B0A"/>
    <w:rPr>
      <w:rFonts w:ascii="Calibri" w:eastAsia="Cambria" w:hAnsi="Calibri" w:cs="Calibri"/>
      <w:b/>
      <w:szCs w:val="24"/>
    </w:rPr>
  </w:style>
  <w:style w:type="character" w:customStyle="1" w:styleId="Heading8Char">
    <w:name w:val="Heading 8 Char"/>
    <w:aliases w:val="Numbered point Char"/>
    <w:basedOn w:val="DefaultParagraphFont"/>
    <w:link w:val="Heading8"/>
    <w:uiPriority w:val="9"/>
    <w:rsid w:val="00A83B0A"/>
    <w:rPr>
      <w:rFonts w:ascii="Calibri" w:eastAsia="Cambria" w:hAnsi="Calibri" w:cs="Calibri"/>
      <w:sz w:val="24"/>
      <w:szCs w:val="24"/>
    </w:rPr>
  </w:style>
  <w:style w:type="paragraph" w:styleId="ListParagraph">
    <w:name w:val="List Paragraph"/>
    <w:aliases w:val="Tabletext,Bullet point,Bullets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34"/>
    <w:qFormat/>
    <w:rsid w:val="00A83B0A"/>
    <w:pPr>
      <w:ind w:left="720"/>
      <w:contextualSpacing/>
    </w:pPr>
    <w:rPr>
      <w:rFonts w:eastAsiaTheme="minorEastAsia"/>
      <w:lang w:eastAsia="en-AU"/>
    </w:rPr>
  </w:style>
  <w:style w:type="table" w:styleId="TableGrid">
    <w:name w:val="Table Grid"/>
    <w:basedOn w:val="TableNormal"/>
    <w:uiPriority w:val="59"/>
    <w:rsid w:val="00881BC5"/>
    <w:pPr>
      <w:spacing w:after="0" w:line="240" w:lineRule="auto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24D2E"/>
    <w:pPr>
      <w:spacing w:after="0" w:line="240" w:lineRule="auto"/>
    </w:pPr>
    <w:rPr>
      <w:rFonts w:ascii="Arial" w:hAnsi="Arial"/>
    </w:rPr>
  </w:style>
  <w:style w:type="character" w:customStyle="1" w:styleId="ListParagraphChar">
    <w:name w:val="List Paragraph Char"/>
    <w:aliases w:val="Tabletext Char,Bullet point Char,Bullets Char,CV text Char,Dot pt Char,F5 List Paragraph Char,FooterText Char,L Char,List Paragraph1 Char,List Paragraph11 Char,List Paragraph111 Char,List Paragraph2 Char,NAST Quote Char,列 Char"/>
    <w:basedOn w:val="DefaultParagraphFont"/>
    <w:link w:val="ListParagraph"/>
    <w:uiPriority w:val="34"/>
    <w:locked/>
    <w:rsid w:val="00E569C4"/>
    <w:rPr>
      <w:rFonts w:ascii="Arial" w:eastAsiaTheme="minorEastAsia" w:hAnsi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68AA935625004D9AB6F7BA310EC9D8" ma:contentTypeVersion="6" ma:contentTypeDescription="Create a new document." ma:contentTypeScope="" ma:versionID="dcf3d3bc499d1f0c3ba7ef3eaec17092">
  <xsd:schema xmlns:xsd="http://www.w3.org/2001/XMLSchema" xmlns:xs="http://www.w3.org/2001/XMLSchema" xmlns:p="http://schemas.microsoft.com/office/2006/metadata/properties" xmlns:ns2="64be9e92-4a9a-4a04-a409-231d12bf38fb" xmlns:ns3="53b839bc-8ee5-4f8e-9ccd-9c1b142f3ae5" targetNamespace="http://schemas.microsoft.com/office/2006/metadata/properties" ma:root="true" ma:fieldsID="02d44d8378423d9b4931e100da5ec875" ns2:_="" ns3:_="">
    <xsd:import namespace="64be9e92-4a9a-4a04-a409-231d12bf38fb"/>
    <xsd:import namespace="53b839bc-8ee5-4f8e-9ccd-9c1b142f3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e9e92-4a9a-4a04-a409-231d12bf3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839bc-8ee5-4f8e-9ccd-9c1b142f3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CB1F6-FF9A-42DE-9013-3ACF6437B46A}"/>
</file>

<file path=customXml/itemProps2.xml><?xml version="1.0" encoding="utf-8"?>
<ds:datastoreItem xmlns:ds="http://schemas.openxmlformats.org/officeDocument/2006/customXml" ds:itemID="{9F90A968-B7EA-4BC6-AC11-526AC91E5E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B0147F-9400-480A-94C1-4D9CE332E9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7AD6E-2DA6-43A2-888A-38012176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Visitor Sign In Record</vt:lpstr>
    </vt:vector>
  </TitlesOfParts>
  <Company>Life Without Barriers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Visitor Sign In Record</dc:title>
  <dc:creator>Dustin.Pham</dc:creator>
  <dc:description/>
  <cp:lastModifiedBy>Shannon Hannagan</cp:lastModifiedBy>
  <cp:revision>2</cp:revision>
  <dcterms:created xsi:type="dcterms:W3CDTF">2020-11-26T04:24:00Z</dcterms:created>
  <dcterms:modified xsi:type="dcterms:W3CDTF">2020-11-26T04:24:00Z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0x010100BC68AA935625004D9AB6F7BA310EC9D8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_dlc_DocIdItemGuid">
    <vt:lpwstr>a508e7ab-768c-47ef-8094-ef2d11e35da8</vt:lpwstr>
  </property>
  <property fmtid="{D5CDD505-2E9C-101B-9397-08002B2CF9AE}" pid="6" name="TaxKeyword">
    <vt:lpwstr/>
  </property>
  <property fmtid="{D5CDD505-2E9C-101B-9397-08002B2CF9AE}" pid="7" name="Topic">
    <vt:lpwstr/>
  </property>
  <property fmtid="{D5CDD505-2E9C-101B-9397-08002B2CF9AE}" pid="8" name="TaxKeywordTaxHTField">
    <vt:lpwstr/>
  </property>
  <property fmtid="{D5CDD505-2E9C-101B-9397-08002B2CF9AE}" pid="9" name="Business Portfolio">
    <vt:lpwstr>1034;#Client Services (Operations)|1bad45f3-6712-45c1-8e32-3987ce170381</vt:lpwstr>
  </property>
  <property fmtid="{D5CDD505-2E9C-101B-9397-08002B2CF9AE}" pid="10" name="LWB_Service_Sector">
    <vt:lpwstr>3;#All Service Sectors|52b1394a-a96c-46bd-9b09-fb1d950e6597</vt:lpwstr>
  </property>
  <property fmtid="{D5CDD505-2E9C-101B-9397-08002B2CF9AE}" pid="11" name="LWB_Coverage">
    <vt:lpwstr>2;#ORG WIDE|920d5acd-2580-416b-842b-5ba6f90b2381</vt:lpwstr>
  </property>
  <property fmtid="{D5CDD505-2E9C-101B-9397-08002B2CF9AE}" pid="12" name="Doc Subtype">
    <vt:lpwstr>1140;#Form|d6c2769f-ee7e-4a3c-8673-a245c3a6ec00</vt:lpwstr>
  </property>
  <property fmtid="{D5CDD505-2E9C-101B-9397-08002B2CF9AE}" pid="13" name="Policy Guideline Name">
    <vt:lpwstr/>
  </property>
  <property fmtid="{D5CDD505-2E9C-101B-9397-08002B2CF9AE}" pid="14" name="Policy Statement Name">
    <vt:lpwstr/>
  </property>
  <property fmtid="{D5CDD505-2E9C-101B-9397-08002B2CF9AE}" pid="15" name="Policy Service Sector">
    <vt:lpwstr>1306;#Disability Services|76d6e510-148a-4a6e-8f89-ab7396a937f6;#1310;#Child, Youth and Family|0380f084-4294-41ad-b72c-298bede4f522</vt:lpwstr>
  </property>
  <property fmtid="{D5CDD505-2E9C-101B-9397-08002B2CF9AE}" pid="16" name="LWB_Caveat">
    <vt:lpwstr/>
  </property>
  <property fmtid="{D5CDD505-2E9C-101B-9397-08002B2CF9AE}" pid="17" name="a5c2247e557d4ed2af76a58c23dcbcd7">
    <vt:lpwstr/>
  </property>
  <property fmtid="{D5CDD505-2E9C-101B-9397-08002B2CF9AE}" pid="18" name="fba06266e0114509aff0f5cc57fc2775">
    <vt:lpwstr/>
  </property>
  <property fmtid="{D5CDD505-2E9C-101B-9397-08002B2CF9AE}" pid="19" name="Policy Coverage">
    <vt:lpwstr>1299;#VIC|257cc1fd-efe1-4f9c-bfb0-237672f11042</vt:lpwstr>
  </property>
  <property fmtid="{D5CDD505-2E9C-101B-9397-08002B2CF9AE}" pid="20" name="dff4f921e9164034ab08bb5611658721">
    <vt:lpwstr/>
  </property>
  <property fmtid="{D5CDD505-2E9C-101B-9397-08002B2CF9AE}" pid="21" name="Doc_x0020_Level">
    <vt:lpwstr/>
  </property>
  <property fmtid="{D5CDD505-2E9C-101B-9397-08002B2CF9AE}" pid="22" name="Business_x0020_Unit">
    <vt:lpwstr/>
  </property>
  <property fmtid="{D5CDD505-2E9C-101B-9397-08002B2CF9AE}" pid="23" name="LWB_Document_Type">
    <vt:lpwstr/>
  </property>
  <property fmtid="{D5CDD505-2E9C-101B-9397-08002B2CF9AE}" pid="24" name="Business Unit">
    <vt:lpwstr/>
  </property>
  <property fmtid="{D5CDD505-2E9C-101B-9397-08002B2CF9AE}" pid="25" name="Doc Level">
    <vt:lpwstr/>
  </property>
</Properties>
</file>